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C471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71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DC471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DC471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DC471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DC471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471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3159"/>
        <w:gridCol w:w="10"/>
        <w:gridCol w:w="4038"/>
      </w:tblGrid>
      <w:tr w:rsidR="00A07E3F" w:rsidRPr="00DC471B" w:rsidTr="001A2723">
        <w:trPr>
          <w:trHeight w:val="586"/>
        </w:trPr>
        <w:tc>
          <w:tcPr>
            <w:tcW w:w="1656" w:type="dxa"/>
          </w:tcPr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DC471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07E3F" w:rsidRPr="00DC471B" w:rsidRDefault="00491923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01C60" w:rsidRPr="00DC471B">
              <w:rPr>
                <w:rFonts w:ascii="Times New Roman" w:hAnsi="Times New Roman" w:cs="Times New Roman"/>
                <w:sz w:val="24"/>
                <w:szCs w:val="24"/>
              </w:rPr>
              <w:t>. évi költségvetési rendelet módosítása</w:t>
            </w:r>
            <w:r w:rsidR="003755F7">
              <w:rPr>
                <w:rFonts w:ascii="Times New Roman" w:hAnsi="Times New Roman" w:cs="Times New Roman"/>
                <w:sz w:val="24"/>
                <w:szCs w:val="24"/>
              </w:rPr>
              <w:t>, tájékozta</w:t>
            </w:r>
            <w:r w:rsidR="00786842">
              <w:rPr>
                <w:rFonts w:ascii="Times New Roman" w:hAnsi="Times New Roman" w:cs="Times New Roman"/>
                <w:sz w:val="24"/>
                <w:szCs w:val="24"/>
              </w:rPr>
              <w:t xml:space="preserve">tó az első 3 hónap </w:t>
            </w:r>
            <w:r w:rsidR="00DF6B3D">
              <w:rPr>
                <w:rFonts w:ascii="Times New Roman" w:hAnsi="Times New Roman" w:cs="Times New Roman"/>
                <w:sz w:val="24"/>
                <w:szCs w:val="24"/>
              </w:rPr>
              <w:t>végrehajtási adatairól</w:t>
            </w:r>
          </w:p>
        </w:tc>
      </w:tr>
      <w:tr w:rsidR="00E15AAC" w:rsidRPr="00DC471B" w:rsidTr="00E15AAC">
        <w:trPr>
          <w:trHeight w:val="586"/>
        </w:trPr>
        <w:tc>
          <w:tcPr>
            <w:tcW w:w="1656" w:type="dxa"/>
          </w:tcPr>
          <w:p w:rsidR="00E15AAC" w:rsidRPr="00DC471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2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DC471B" w:rsidTr="001A2723">
        <w:trPr>
          <w:trHeight w:val="586"/>
        </w:trPr>
        <w:tc>
          <w:tcPr>
            <w:tcW w:w="1656" w:type="dxa"/>
          </w:tcPr>
          <w:p w:rsidR="00784785" w:rsidRPr="00DC471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DC4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DC471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3"/>
          </w:tcPr>
          <w:p w:rsidR="00784785" w:rsidRPr="00DC471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DC471B" w:rsidTr="00563230">
        <w:trPr>
          <w:trHeight w:val="240"/>
        </w:trPr>
        <w:tc>
          <w:tcPr>
            <w:tcW w:w="1656" w:type="dxa"/>
          </w:tcPr>
          <w:p w:rsidR="000515B4" w:rsidRPr="00DC471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2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DC471B" w:rsidTr="00563230">
        <w:trPr>
          <w:trHeight w:val="240"/>
        </w:trPr>
        <w:tc>
          <w:tcPr>
            <w:tcW w:w="1656" w:type="dxa"/>
          </w:tcPr>
          <w:p w:rsidR="000C6F54" w:rsidRPr="00DC471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ED3B68" w:rsidRPr="00DC471B" w:rsidTr="001A2723">
        <w:trPr>
          <w:trHeight w:val="1578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ED3B68" w:rsidRPr="00DC471B" w:rsidRDefault="0049192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</w:t>
            </w:r>
            <w:r w:rsidR="00446F93" w:rsidRPr="00DC471B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ED3B68" w:rsidRPr="00DC471B" w:rsidTr="001A2723">
        <w:trPr>
          <w:trHeight w:val="687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8C53C5" w:rsidRPr="008C53C5" w:rsidRDefault="008C53C5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Magyarország 2025. évi központi költségvetéséről szóló 2024. évi XC. törvény, </w:t>
            </w:r>
          </w:p>
          <w:p w:rsidR="008C53C5" w:rsidRPr="008C53C5" w:rsidRDefault="008C53C5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8C53C5" w:rsidRPr="008C53C5" w:rsidRDefault="008C53C5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CB2030" w:rsidRPr="00DC471B" w:rsidRDefault="008C53C5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4/2013. (I.11) Kormányrendelet,</w:t>
            </w:r>
          </w:p>
        </w:tc>
      </w:tr>
      <w:tr w:rsidR="00ED3B68" w:rsidRPr="00DC471B" w:rsidTr="00B00285">
        <w:trPr>
          <w:trHeight w:val="1134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883A03" w:rsidRPr="00883A03" w:rsidRDefault="00D60A2E" w:rsidP="00883A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</w:t>
            </w:r>
            <w:r w:rsidR="00883A03"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évi gazdasági prog</w:t>
            </w:r>
            <w:r w:rsidR="007868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ram és költségvetési terv első 3</w:t>
            </w:r>
            <w:r w:rsidR="00883A03"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havi végrehajtásáról</w:t>
            </w:r>
            <w:r w:rsidR="001E0E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– előzetes adatok figyelembevételével -</w:t>
            </w:r>
            <w:r w:rsidR="00883A03"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következő tájékoztatást adom:</w:t>
            </w:r>
          </w:p>
          <w:p w:rsidR="00883A03" w:rsidRPr="00883A03" w:rsidRDefault="007E48D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eredeti 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előirányzathoz képest a költség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vetési bevételek 38,9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 w:rsidR="009718D6"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 w:rsidR="009718D6">
              <w:rPr>
                <w:rFonts w:ascii="Times New Roman" w:hAnsi="Times New Roman" w:cs="Times New Roman"/>
                <w:sz w:val="24"/>
                <w:szCs w:val="24"/>
              </w:rPr>
              <w:t xml:space="preserve"> bevételek 60,9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Az összes</w:t>
            </w:r>
            <w:r w:rsidR="00883A03"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bevétel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49,8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állami forrásból származó működési támo</w:t>
            </w:r>
            <w:r w:rsidR="001E0E62">
              <w:rPr>
                <w:rFonts w:ascii="Times New Roman" w:hAnsi="Times New Roman" w:cs="Times New Roman"/>
                <w:sz w:val="24"/>
                <w:szCs w:val="24"/>
              </w:rPr>
              <w:t>gatások te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ljesülési szintje 28,5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Az államháztartáson belülről származó egyéb működési cél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ú támogatások összességében 27,7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 Munkaügyi Központtól közfoglal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koztatásra átvett támogatás 24,5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</w:t>
            </w:r>
            <w:r w:rsidR="001D4BC7">
              <w:rPr>
                <w:rFonts w:ascii="Times New Roman" w:hAnsi="Times New Roman" w:cs="Times New Roman"/>
                <w:sz w:val="24"/>
                <w:szCs w:val="24"/>
              </w:rPr>
              <w:t xml:space="preserve">lt.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TB 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alapoktól átvett pénzeszköz 25,6</w:t>
            </w:r>
            <w:r w:rsidR="001D4BC7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1D4BC7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1D4BC7">
              <w:rPr>
                <w:rFonts w:ascii="Times New Roman" w:hAnsi="Times New Roman" w:cs="Times New Roman"/>
                <w:sz w:val="24"/>
                <w:szCs w:val="24"/>
              </w:rPr>
              <w:t xml:space="preserve"> teljesült, az időszaknak megfelelő arányú.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E62">
              <w:rPr>
                <w:rFonts w:ascii="Times New Roman" w:hAnsi="Times New Roman" w:cs="Times New Roman"/>
                <w:sz w:val="24"/>
                <w:szCs w:val="24"/>
              </w:rPr>
              <w:t>A háziorvos részére az átvett pénzeszköz továbbadásra került.</w:t>
            </w:r>
          </w:p>
          <w:p w:rsidR="009718D6" w:rsidRPr="00883A03" w:rsidRDefault="009718D6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tájház felújítására megí</w:t>
            </w:r>
            <w:r w:rsidR="00EF4029">
              <w:rPr>
                <w:rFonts w:ascii="Times New Roman" w:hAnsi="Times New Roman" w:cs="Times New Roman"/>
                <w:sz w:val="24"/>
                <w:szCs w:val="24"/>
              </w:rPr>
              <w:t>télt 10.000.000,- 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felhalmozási célú támogatás az Önkormányzat bevételi előirányzatai közé</w:t>
            </w:r>
            <w:r w:rsidR="00ED14B9">
              <w:rPr>
                <w:rFonts w:ascii="Times New Roman" w:hAnsi="Times New Roman" w:cs="Times New Roman"/>
                <w:sz w:val="24"/>
                <w:szCs w:val="24"/>
              </w:rPr>
              <w:t>, továbbá a 2</w:t>
            </w:r>
            <w:proofErr w:type="gramStart"/>
            <w:r w:rsidR="00ED14B9">
              <w:rPr>
                <w:rFonts w:ascii="Times New Roman" w:hAnsi="Times New Roman" w:cs="Times New Roman"/>
                <w:sz w:val="24"/>
                <w:szCs w:val="24"/>
              </w:rPr>
              <w:t>.a</w:t>
            </w:r>
            <w:proofErr w:type="gramEnd"/>
            <w:r w:rsidR="00ED14B9">
              <w:rPr>
                <w:rFonts w:ascii="Times New Roman" w:hAnsi="Times New Roman" w:cs="Times New Roman"/>
                <w:sz w:val="24"/>
                <w:szCs w:val="24"/>
              </w:rPr>
              <w:t xml:space="preserve"> táblázatba a </w:t>
            </w:r>
            <w:r w:rsidR="00ED1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15.602.268,- Ft önrésszel növelten – a képviselő-testületi döntésnek megfelelően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beemelésre került.</w:t>
            </w:r>
          </w:p>
          <w:p w:rsidR="00883A03" w:rsidRPr="001D4BC7" w:rsidRDefault="00883A03" w:rsidP="001D4BC7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 w:rsidRPr="00883A03">
              <w:rPr>
                <w:rFonts w:eastAsiaTheme="minorHAnsi"/>
                <w:szCs w:val="24"/>
                <w:lang w:eastAsia="en-US"/>
              </w:rPr>
              <w:t>A közhatalmi bevételek eg</w:t>
            </w:r>
            <w:r w:rsidR="009718D6">
              <w:rPr>
                <w:rFonts w:eastAsiaTheme="minorHAnsi"/>
                <w:szCs w:val="24"/>
                <w:lang w:eastAsia="en-US"/>
              </w:rPr>
              <w:t>yütt 51,7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os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teljesülési szintet mutatnak. Ezen belül a vagyoni típusú </w:t>
            </w:r>
            <w:r w:rsidR="009718D6">
              <w:rPr>
                <w:rFonts w:eastAsiaTheme="minorHAnsi"/>
                <w:szCs w:val="24"/>
                <w:lang w:eastAsia="en-US"/>
              </w:rPr>
              <w:t>57,8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teljesültek</w:t>
            </w:r>
            <w:r w:rsidR="0033494E">
              <w:rPr>
                <w:rFonts w:eastAsiaTheme="minorHAnsi"/>
                <w:szCs w:val="24"/>
                <w:lang w:eastAsia="en-US"/>
              </w:rPr>
              <w:t>.</w:t>
            </w:r>
            <w:r w:rsidR="001D4BC7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9718D6">
              <w:rPr>
                <w:szCs w:val="24"/>
              </w:rPr>
              <w:t>Az iparűzési adó 49,4</w:t>
            </w:r>
            <w:r w:rsidRPr="00883A03">
              <w:rPr>
                <w:szCs w:val="24"/>
              </w:rPr>
              <w:t xml:space="preserve"> %-</w:t>
            </w:r>
            <w:proofErr w:type="spellStart"/>
            <w:r w:rsidRPr="00883A03">
              <w:rPr>
                <w:szCs w:val="24"/>
              </w:rPr>
              <w:t>on</w:t>
            </w:r>
            <w:proofErr w:type="spellEnd"/>
            <w:r w:rsidRPr="00883A03">
              <w:rPr>
                <w:szCs w:val="24"/>
              </w:rPr>
              <w:t xml:space="preserve"> teljesült.  </w:t>
            </w:r>
          </w:p>
          <w:p w:rsidR="00883A03" w:rsidRDefault="001E0E62" w:rsidP="001D4BC7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A</w:t>
            </w:r>
            <w:r w:rsidR="009718D6">
              <w:rPr>
                <w:rFonts w:eastAsiaTheme="minorHAnsi"/>
                <w:szCs w:val="24"/>
                <w:lang w:eastAsia="en-US"/>
              </w:rPr>
              <w:t xml:space="preserve"> működési bevételek 30,1</w:t>
            </w:r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="00883A03"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folytak be az Önkormányzat és intézményei számlájára. </w:t>
            </w:r>
            <w:r w:rsidR="009718D6">
              <w:rPr>
                <w:rFonts w:eastAsiaTheme="minorHAnsi"/>
                <w:szCs w:val="24"/>
                <w:lang w:eastAsia="en-US"/>
              </w:rPr>
              <w:t>A tulajdonosi bevételek 27,1</w:t>
            </w:r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="00883A03"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teljesültek, mely az id</w:t>
            </w:r>
            <w:r w:rsidR="009718D6">
              <w:rPr>
                <w:rFonts w:eastAsiaTheme="minorHAnsi"/>
                <w:szCs w:val="24"/>
                <w:lang w:eastAsia="en-US"/>
              </w:rPr>
              <w:t>őszaknak megfelelő teljesülés.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</w:p>
          <w:p w:rsidR="00883A03" w:rsidRPr="00883A03" w:rsidRDefault="007B2A5D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irányító szervi támogatás 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182.460.806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,- Ft összegben került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átadá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sra az intézmények részére (18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Áht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-n belüli megelőlegezések jogcímen átvezetett összeg 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3.575.847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,- Ft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, mellyel bevételi és kiadási oldalon is az előirányzat beemelése szükséges.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>kiadások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esetében a személyi juttatások, a munkaadókat terhelő járulékok és szociális hozzájárulási adó és a dologi kiadások az időszaknak megfelelő szinten kerültek kifizetésre.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Az ellátottak (segélyezettek) pénzbeli juttatásai 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>első negyedéves teljesülése 8,7</w:t>
            </w:r>
            <w:r w:rsidR="007B2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Társulási feladatok támogatása </w:t>
            </w:r>
            <w:r w:rsidR="000015C9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 xml:space="preserve">ladaton a teljesülési szint 20,4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beruházási kiadások telje</w:t>
            </w:r>
            <w:r w:rsidR="007B2A5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>ülését a 2/b tábla mutatja (28,9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 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felújítási kiadások teljesülése 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 xml:space="preserve">a 2/a mellékletben látható </w:t>
            </w:r>
            <w:proofErr w:type="gramStart"/>
            <w:r w:rsidR="00CE20A0">
              <w:rPr>
                <w:rFonts w:ascii="Times New Roman" w:hAnsi="Times New Roman" w:cs="Times New Roman"/>
                <w:sz w:val="24"/>
                <w:szCs w:val="24"/>
              </w:rPr>
              <w:t>( 5</w:t>
            </w:r>
            <w:proofErr w:type="gram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költségvetési k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>iadások teljesülési szintje 20,1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finanszí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>rozási</w:t>
            </w:r>
            <w:proofErr w:type="gramEnd"/>
            <w:r w:rsidR="00CE20A0">
              <w:rPr>
                <w:rFonts w:ascii="Times New Roman" w:hAnsi="Times New Roman" w:cs="Times New Roman"/>
                <w:sz w:val="24"/>
                <w:szCs w:val="24"/>
              </w:rPr>
              <w:t xml:space="preserve"> kiadások teljesülése 58,8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összes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kiadás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33,9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0015C9" w:rsidRDefault="000015C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számadatok alapján megállapítható, hogy a pénzügyi folyamatok figyelemmel kísértek, a költségvetési szervek részéről visszafogott</w:t>
            </w:r>
            <w:r w:rsidR="007B2A5D">
              <w:rPr>
                <w:rFonts w:ascii="Times New Roman" w:hAnsi="Times New Roman" w:cs="Times New Roman"/>
                <w:sz w:val="24"/>
                <w:szCs w:val="24"/>
              </w:rPr>
              <w:t xml:space="preserve"> gazdálkodás volt az év első negyed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évben. </w:t>
            </w:r>
          </w:p>
          <w:p w:rsidR="00883A03" w:rsidRPr="00883A03" w:rsidRDefault="00D06AC8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60/2025</w:t>
            </w:r>
            <w:r w:rsidR="00404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(IV.30)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D8D">
              <w:rPr>
                <w:rFonts w:ascii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 határozat végrehajtása, az </w:t>
            </w:r>
            <w:r w:rsidR="00F91BB1">
              <w:rPr>
                <w:rFonts w:ascii="Times New Roman" w:hAnsi="Times New Roman" w:cs="Times New Roman"/>
                <w:sz w:val="24"/>
                <w:szCs w:val="24"/>
              </w:rPr>
              <w:t xml:space="preserve">önkormányzat és az 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>intézmények</w:t>
            </w:r>
            <w:r w:rsidR="00F91BB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proofErr w:type="gramStart"/>
            <w:r w:rsidR="00F91BB1">
              <w:rPr>
                <w:rFonts w:ascii="Times New Roman" w:hAnsi="Times New Roman" w:cs="Times New Roman"/>
                <w:sz w:val="24"/>
                <w:szCs w:val="24"/>
              </w:rPr>
              <w:t>.c</w:t>
            </w:r>
            <w:proofErr w:type="gramEnd"/>
            <w:r w:rsidR="00F91BB1">
              <w:rPr>
                <w:rFonts w:ascii="Times New Roman" w:hAnsi="Times New Roman" w:cs="Times New Roman"/>
                <w:sz w:val="24"/>
                <w:szCs w:val="24"/>
              </w:rPr>
              <w:t xml:space="preserve"> tábla szerinti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 költségvetési maradvány felosztása, az 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időközi Polgármesteri és Képviselő-testületi döntések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, és a közösségi támogatás jogcímre történő </w:t>
            </w:r>
            <w:r w:rsidR="00F91BB1">
              <w:rPr>
                <w:rFonts w:ascii="Times New Roman" w:hAnsi="Times New Roman" w:cs="Times New Roman"/>
                <w:sz w:val="24"/>
                <w:szCs w:val="24"/>
              </w:rPr>
              <w:t>átvezetése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91BB1">
              <w:rPr>
                <w:rFonts w:ascii="Times New Roman" w:hAnsi="Times New Roman" w:cs="Times New Roman"/>
                <w:sz w:val="24"/>
                <w:szCs w:val="24"/>
              </w:rPr>
              <w:t>övetkeztében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szükség van a 2025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módosítására. </w:t>
            </w:r>
          </w:p>
          <w:p w:rsidR="00B00285" w:rsidRDefault="00B00285" w:rsidP="00B00285">
            <w:pPr>
              <w:pStyle w:val="Szvegtrzs"/>
              <w:rPr>
                <w:szCs w:val="24"/>
              </w:rPr>
            </w:pPr>
          </w:p>
          <w:p w:rsidR="00575A4F" w:rsidRPr="00575A4F" w:rsidRDefault="00575A4F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4F">
              <w:rPr>
                <w:rFonts w:ascii="Times New Roman" w:hAnsi="Times New Roman" w:cs="Times New Roman"/>
                <w:b/>
                <w:sz w:val="24"/>
                <w:szCs w:val="24"/>
              </w:rPr>
              <w:t>Összességében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DF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 kiegészítő módosítás</w:t>
            </w:r>
            <w:r w:rsidR="00251DF9"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 figyelembevételével a </w:t>
            </w:r>
            <w:r w:rsidR="00464B74">
              <w:rPr>
                <w:rFonts w:ascii="Times New Roman" w:hAnsi="Times New Roman" w:cs="Times New Roman"/>
                <w:sz w:val="24"/>
                <w:szCs w:val="24"/>
              </w:rPr>
              <w:t>2.922.328.808</w:t>
            </w:r>
            <w:r w:rsidR="00233D32" w:rsidRPr="00233D32">
              <w:rPr>
                <w:rFonts w:ascii="Times New Roman" w:hAnsi="Times New Roman" w:cs="Times New Roman"/>
                <w:sz w:val="24"/>
                <w:szCs w:val="24"/>
              </w:rPr>
              <w:t>,-Ft-os előirány</w:t>
            </w:r>
            <w:r w:rsidR="009F7CDE">
              <w:rPr>
                <w:rFonts w:ascii="Times New Roman" w:hAnsi="Times New Roman" w:cs="Times New Roman"/>
                <w:sz w:val="24"/>
                <w:szCs w:val="24"/>
              </w:rPr>
              <w:t xml:space="preserve">zat </w:t>
            </w:r>
            <w:proofErr w:type="spellStart"/>
            <w:r w:rsidR="009F7CDE">
              <w:rPr>
                <w:rFonts w:ascii="Times New Roman" w:hAnsi="Times New Roman" w:cs="Times New Roman"/>
                <w:sz w:val="24"/>
                <w:szCs w:val="24"/>
              </w:rPr>
              <w:t>főösszeg</w:t>
            </w:r>
            <w:proofErr w:type="spellEnd"/>
            <w:r w:rsidR="009F7CDE">
              <w:rPr>
                <w:rFonts w:ascii="Times New Roman" w:hAnsi="Times New Roman" w:cs="Times New Roman"/>
                <w:sz w:val="24"/>
                <w:szCs w:val="24"/>
              </w:rPr>
              <w:t xml:space="preserve"> további </w:t>
            </w:r>
            <w:r w:rsidR="00464B74">
              <w:rPr>
                <w:rFonts w:ascii="Times New Roman" w:hAnsi="Times New Roman" w:cs="Times New Roman"/>
                <w:sz w:val="24"/>
                <w:szCs w:val="24"/>
              </w:rPr>
              <w:t>307.349.161</w:t>
            </w:r>
            <w:r w:rsidR="00233D32" w:rsidRPr="00233D32">
              <w:rPr>
                <w:rFonts w:ascii="Times New Roman" w:hAnsi="Times New Roman" w:cs="Times New Roman"/>
                <w:sz w:val="24"/>
                <w:szCs w:val="24"/>
              </w:rPr>
              <w:t>,- Ft-tal növelhető, melynek következtében</w:t>
            </w:r>
            <w:r w:rsidR="009F7C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</w:t>
            </w:r>
            <w:r w:rsidR="00464B74">
              <w:rPr>
                <w:rFonts w:ascii="Times New Roman" w:hAnsi="Times New Roman" w:cs="Times New Roman"/>
                <w:b/>
                <w:sz w:val="24"/>
                <w:szCs w:val="24"/>
              </w:rPr>
              <w:t>229.677.969</w:t>
            </w:r>
            <w:r w:rsidR="00233D32">
              <w:rPr>
                <w:rFonts w:ascii="Times New Roman" w:hAnsi="Times New Roman" w:cs="Times New Roman"/>
                <w:b/>
                <w:sz w:val="24"/>
                <w:szCs w:val="24"/>
              </w:rPr>
              <w:t>,- Ft összegre</w:t>
            </w:r>
            <w:r w:rsidRPr="00575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változik a költségvetés </w:t>
            </w:r>
            <w:proofErr w:type="spellStart"/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főösszege</w:t>
            </w:r>
            <w:proofErr w:type="spellEnd"/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75A4F" w:rsidRDefault="00575A4F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 bevételi és kiadási előirányzatait javaslom módosítani, illetve elfogadni. </w:t>
            </w:r>
          </w:p>
          <w:p w:rsidR="00ED6093" w:rsidRDefault="00ED6093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13-tól módosult az államháztartásról szóló 2011. évi CXCV. törvény</w:t>
            </w:r>
            <w:r w:rsidR="005C68B0">
              <w:rPr>
                <w:rFonts w:ascii="Times New Roman" w:hAnsi="Times New Roman" w:cs="Times New Roman"/>
                <w:sz w:val="24"/>
                <w:szCs w:val="24"/>
              </w:rPr>
              <w:t xml:space="preserve"> – továbbiakban </w:t>
            </w:r>
            <w:proofErr w:type="spellStart"/>
            <w:r w:rsidR="005C68B0">
              <w:rPr>
                <w:rFonts w:ascii="Times New Roman" w:hAnsi="Times New Roman" w:cs="Times New Roman"/>
                <w:sz w:val="24"/>
                <w:szCs w:val="24"/>
              </w:rPr>
              <w:t>Áht</w:t>
            </w:r>
            <w:proofErr w:type="spellEnd"/>
            <w:r w:rsidR="005C68B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azon fejezete, mely a helyi önkormányzat költségvetésének tartalmát rögzíti. </w:t>
            </w:r>
          </w:p>
          <w:p w:rsidR="00944C6B" w:rsidRDefault="00ED6093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C68B0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proofErr w:type="spellStart"/>
            <w:r w:rsidR="005C68B0">
              <w:rPr>
                <w:rFonts w:ascii="Times New Roman" w:hAnsi="Times New Roman" w:cs="Times New Roman"/>
                <w:sz w:val="24"/>
                <w:szCs w:val="24"/>
              </w:rPr>
              <w:t>Áht</w:t>
            </w:r>
            <w:proofErr w:type="spellEnd"/>
            <w:r w:rsidR="005C6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 § (2) bekezdése j) ponttal egészült ki, mely alapján a költségvetési rendel</w:t>
            </w:r>
            <w:r w:rsidR="00944C6B">
              <w:rPr>
                <w:rFonts w:ascii="Times New Roman" w:hAnsi="Times New Roman" w:cs="Times New Roman"/>
                <w:sz w:val="24"/>
                <w:szCs w:val="24"/>
              </w:rPr>
              <w:t>et 1. melléklet 3</w:t>
            </w:r>
            <w:proofErr w:type="gramStart"/>
            <w:r w:rsidR="00944C6B">
              <w:rPr>
                <w:rFonts w:ascii="Times New Roman" w:hAnsi="Times New Roman" w:cs="Times New Roman"/>
                <w:sz w:val="24"/>
                <w:szCs w:val="24"/>
              </w:rPr>
              <w:t>.a</w:t>
            </w:r>
            <w:proofErr w:type="gramEnd"/>
            <w:r w:rsidR="00944C6B">
              <w:rPr>
                <w:rFonts w:ascii="Times New Roman" w:hAnsi="Times New Roman" w:cs="Times New Roman"/>
                <w:sz w:val="24"/>
                <w:szCs w:val="24"/>
              </w:rPr>
              <w:t xml:space="preserve"> táblázata beemelésre került a költségvetésbe. A táblázat tartalmazza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költségvetési évre vonatkozó </w:t>
            </w:r>
            <w:proofErr w:type="spellStart"/>
            <w:r w:rsidRPr="00944C6B">
              <w:rPr>
                <w:rFonts w:ascii="Times New Roman" w:hAnsi="Times New Roman" w:cs="Times New Roman"/>
                <w:i/>
                <w:sz w:val="24"/>
                <w:szCs w:val="24"/>
              </w:rPr>
              <w:t>jogviszonyo</w:t>
            </w:r>
            <w:r w:rsidR="00944C6B" w:rsidRPr="00944C6B">
              <w:rPr>
                <w:rFonts w:ascii="Times New Roman" w:hAnsi="Times New Roman" w:cs="Times New Roman"/>
                <w:i/>
                <w:sz w:val="24"/>
                <w:szCs w:val="24"/>
              </w:rPr>
              <w:t>nkénti</w:t>
            </w:r>
            <w:proofErr w:type="spellEnd"/>
            <w:r w:rsidR="00944C6B" w:rsidRPr="00944C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44C6B">
              <w:rPr>
                <w:rFonts w:ascii="Times New Roman" w:hAnsi="Times New Roman" w:cs="Times New Roman"/>
                <w:sz w:val="24"/>
                <w:szCs w:val="24"/>
              </w:rPr>
              <w:t xml:space="preserve">tervezett létszámadatokat költségvetési </w:t>
            </w:r>
            <w:proofErr w:type="spellStart"/>
            <w:r w:rsidR="00944C6B">
              <w:rPr>
                <w:rFonts w:ascii="Times New Roman" w:hAnsi="Times New Roman" w:cs="Times New Roman"/>
                <w:sz w:val="24"/>
                <w:szCs w:val="24"/>
              </w:rPr>
              <w:t>szervenkénti</w:t>
            </w:r>
            <w:proofErr w:type="spellEnd"/>
            <w:r w:rsidR="00944C6B">
              <w:rPr>
                <w:rFonts w:ascii="Times New Roman" w:hAnsi="Times New Roman" w:cs="Times New Roman"/>
                <w:sz w:val="24"/>
                <w:szCs w:val="24"/>
              </w:rPr>
              <w:t xml:space="preserve"> tételes bontásban.</w:t>
            </w:r>
            <w:r w:rsidR="005C68B0">
              <w:rPr>
                <w:rFonts w:ascii="Times New Roman" w:hAnsi="Times New Roman" w:cs="Times New Roman"/>
                <w:sz w:val="24"/>
                <w:szCs w:val="24"/>
              </w:rPr>
              <w:t xml:space="preserve"> A jogszabályi előírás következtében szükséges a költségvetési rendelet 3. § (1) bekezdésének módosítása, melyet a rendelettervezetben foglalt részletezettséggel </w:t>
            </w:r>
            <w:proofErr w:type="spellStart"/>
            <w:r w:rsidR="005C68B0">
              <w:rPr>
                <w:rFonts w:ascii="Times New Roman" w:hAnsi="Times New Roman" w:cs="Times New Roman"/>
                <w:sz w:val="24"/>
                <w:szCs w:val="24"/>
              </w:rPr>
              <w:t>javasolunk</w:t>
            </w:r>
            <w:proofErr w:type="spellEnd"/>
            <w:r w:rsidR="005C68B0">
              <w:rPr>
                <w:rFonts w:ascii="Times New Roman" w:hAnsi="Times New Roman" w:cs="Times New Roman"/>
                <w:sz w:val="24"/>
                <w:szCs w:val="24"/>
              </w:rPr>
              <w:t xml:space="preserve"> elfogadni.</w:t>
            </w:r>
          </w:p>
          <w:p w:rsidR="00ED6093" w:rsidRDefault="005C68B0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6B">
              <w:rPr>
                <w:rFonts w:ascii="Times New Roman" w:hAnsi="Times New Roman" w:cs="Times New Roman"/>
                <w:sz w:val="24"/>
                <w:szCs w:val="24"/>
              </w:rPr>
              <w:t>23. § kiegészült egy</w:t>
            </w:r>
            <w:r w:rsidR="003F7D63">
              <w:rPr>
                <w:rFonts w:ascii="Times New Roman" w:hAnsi="Times New Roman" w:cs="Times New Roman"/>
                <w:sz w:val="24"/>
                <w:szCs w:val="24"/>
              </w:rPr>
              <w:t xml:space="preserve"> (5) bekezdéssel, mely szerint a költségvetési rendelet 34. (4) bekezdése szerinti módosítása részletesen bemutatja a tárgyévet megelőző év rendelkezésre álló tényadatának feltüntetése mellett azonos szerkezetben, átlátható módon és ésszerű részletezettséggel a tárgyévi előirányzat-módosítások, előirányzat-átcsoportosítások összegszerű változásait. A rendelkezés végrehajtásaként a költségvetési rendelet 1. melléklete kiegészült a 18</w:t>
            </w:r>
            <w:proofErr w:type="gramStart"/>
            <w:r w:rsidR="003F7D63">
              <w:rPr>
                <w:rFonts w:ascii="Times New Roman" w:hAnsi="Times New Roman" w:cs="Times New Roman"/>
                <w:sz w:val="24"/>
                <w:szCs w:val="24"/>
              </w:rPr>
              <w:t>.a-18.e</w:t>
            </w:r>
            <w:proofErr w:type="gramEnd"/>
            <w:r w:rsidR="003F7D63">
              <w:rPr>
                <w:rFonts w:ascii="Times New Roman" w:hAnsi="Times New Roman" w:cs="Times New Roman"/>
                <w:sz w:val="24"/>
                <w:szCs w:val="24"/>
              </w:rPr>
              <w:t xml:space="preserve"> és 19.a-19.e táblázatokkal, melyek tartalmazzák költségvetési szervenként az előírtakat.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Ezen változás a költségvetési rendelet 1-2. §-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beemelésre kerül.</w:t>
            </w:r>
          </w:p>
          <w:p w:rsidR="00342134" w:rsidRDefault="00342134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42134">
              <w:rPr>
                <w:rFonts w:ascii="Times New Roman" w:hAnsi="Times New Roman" w:cs="Times New Roman"/>
                <w:sz w:val="24"/>
                <w:szCs w:val="24"/>
              </w:rPr>
              <w:t>z államháztartásról szóló 2011. évi CXCV.</w:t>
            </w:r>
            <w:r w:rsidR="004042D1">
              <w:rPr>
                <w:rFonts w:ascii="Times New Roman" w:hAnsi="Times New Roman" w:cs="Times New Roman"/>
                <w:sz w:val="24"/>
                <w:szCs w:val="24"/>
              </w:rPr>
              <w:t xml:space="preserve"> törvény</w:t>
            </w:r>
            <w:r w:rsidRPr="00342134">
              <w:rPr>
                <w:rFonts w:ascii="Times New Roman" w:hAnsi="Times New Roman" w:cs="Times New Roman"/>
                <w:sz w:val="24"/>
                <w:szCs w:val="24"/>
              </w:rPr>
              <w:t xml:space="preserve"> 85. §-</w:t>
            </w:r>
            <w:proofErr w:type="gramStart"/>
            <w:r w:rsidRPr="0034213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42134">
              <w:rPr>
                <w:rFonts w:ascii="Times New Roman" w:hAnsi="Times New Roman" w:cs="Times New Roman"/>
                <w:sz w:val="24"/>
                <w:szCs w:val="24"/>
              </w:rPr>
              <w:t xml:space="preserve"> alapján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szabályozni szükséges </w:t>
            </w:r>
            <w:r w:rsidRPr="00342134">
              <w:rPr>
                <w:rFonts w:ascii="Times New Roman" w:hAnsi="Times New Roman" w:cs="Times New Roman"/>
                <w:sz w:val="24"/>
                <w:szCs w:val="24"/>
              </w:rPr>
              <w:t>a készpénzben tö</w:t>
            </w:r>
            <w:r w:rsidR="00F0598F">
              <w:rPr>
                <w:rFonts w:ascii="Times New Roman" w:hAnsi="Times New Roman" w:cs="Times New Roman"/>
                <w:sz w:val="24"/>
                <w:szCs w:val="24"/>
              </w:rPr>
              <w:t>rténő kifizetéseket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Javasoljuk, hogy költségvetési rendelet 12. §-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egészüljön ki (11) bekezdéssel a rendelettervezetben foglalt részletezéssel.</w:t>
            </w:r>
          </w:p>
          <w:p w:rsidR="00575A4F" w:rsidRPr="00DC471B" w:rsidRDefault="00575A4F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Kérem a Tisztelt K</w:t>
            </w:r>
            <w:r w:rsidR="00354F22">
              <w:rPr>
                <w:rFonts w:ascii="Times New Roman" w:hAnsi="Times New Roman" w:cs="Times New Roman"/>
                <w:sz w:val="24"/>
                <w:szCs w:val="24"/>
              </w:rPr>
              <w:t>épviselő-testületet, hogy a 2025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. évi költségveté</w:t>
            </w:r>
            <w:r w:rsidR="00342134">
              <w:rPr>
                <w:rFonts w:ascii="Times New Roman" w:hAnsi="Times New Roman" w:cs="Times New Roman"/>
                <w:sz w:val="24"/>
                <w:szCs w:val="24"/>
              </w:rPr>
              <w:t xml:space="preserve">si tervezetet vitassa meg és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hagyja jóvá. </w:t>
            </w:r>
          </w:p>
          <w:p w:rsidR="00ED3B68" w:rsidRPr="00DC471B" w:rsidRDefault="00ED3B68" w:rsidP="0007002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D3B68" w:rsidRPr="00DC471B" w:rsidTr="00AC5E48">
        <w:trPr>
          <w:trHeight w:val="849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  <w:r w:rsidR="00C12513"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db</w:t>
            </w:r>
          </w:p>
        </w:tc>
        <w:tc>
          <w:tcPr>
            <w:tcW w:w="7207" w:type="dxa"/>
            <w:gridSpan w:val="3"/>
          </w:tcPr>
          <w:p w:rsidR="00C12513" w:rsidRPr="00DC471B" w:rsidRDefault="00354F22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melléklet (39</w:t>
            </w:r>
            <w:r w:rsidR="008E7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B8B">
              <w:rPr>
                <w:rFonts w:ascii="Times New Roman" w:hAnsi="Times New Roman" w:cs="Times New Roman"/>
                <w:sz w:val="24"/>
                <w:szCs w:val="24"/>
              </w:rPr>
              <w:t>tábla),</w:t>
            </w:r>
            <w:r w:rsidR="0098486C"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1 db hatástanulmány</w:t>
            </w:r>
            <w:r w:rsidR="008E75B9">
              <w:rPr>
                <w:rFonts w:ascii="Times New Roman" w:hAnsi="Times New Roman" w:cs="Times New Roman"/>
                <w:sz w:val="24"/>
                <w:szCs w:val="24"/>
              </w:rPr>
              <w:t>, 1 db indokolás</w:t>
            </w:r>
          </w:p>
        </w:tc>
      </w:tr>
      <w:tr w:rsidR="00ED3B68" w:rsidRPr="00DC471B" w:rsidTr="00AC5E48">
        <w:trPr>
          <w:trHeight w:val="552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ED3B68" w:rsidRPr="00DC471B" w:rsidRDefault="00CB5804" w:rsidP="00F62F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16</w:t>
            </w:r>
            <w:r w:rsidR="00354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B68" w:rsidRPr="00DC471B" w:rsidTr="00AC5E48">
        <w:trPr>
          <w:trHeight w:val="552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B5804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Pergő Margit </w:t>
            </w:r>
            <w:proofErr w:type="spellStart"/>
            <w:r w:rsidR="00CB5804">
              <w:rPr>
                <w:rFonts w:ascii="Times New Roman" w:hAnsi="Times New Roman" w:cs="Times New Roman"/>
                <w:sz w:val="24"/>
                <w:szCs w:val="24"/>
              </w:rPr>
              <w:t>sk</w:t>
            </w:r>
            <w:proofErr w:type="spellEnd"/>
            <w:r w:rsidR="00CB58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513" w:rsidRPr="00DC471B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</w:tbl>
    <w:p w:rsidR="00A07E3F" w:rsidRPr="00DC471B" w:rsidRDefault="00A07E3F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55F65" w:rsidRPr="00DC471B" w:rsidRDefault="00655F65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7F3B" w:rsidRPr="00DC471B" w:rsidRDefault="00AA7F3B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7F3B" w:rsidRPr="00DC471B" w:rsidRDefault="00AA7F3B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C6D0E" w:rsidRDefault="00AC6D0E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lastRenderedPageBreak/>
        <w:t xml:space="preserve">Berhida Város Önkormányzata </w:t>
      </w:r>
      <w:proofErr w:type="gramStart"/>
      <w:r>
        <w:rPr>
          <w:b/>
          <w:bCs/>
          <w:szCs w:val="24"/>
        </w:rPr>
        <w:t>Képviselő-testületének .</w:t>
      </w:r>
      <w:proofErr w:type="gramEnd"/>
      <w:r>
        <w:rPr>
          <w:b/>
          <w:bCs/>
          <w:szCs w:val="24"/>
        </w:rPr>
        <w:t>../</w:t>
      </w:r>
      <w:r w:rsidR="006F38CE">
        <w:rPr>
          <w:b/>
          <w:bCs/>
        </w:rPr>
        <w:t>2025</w:t>
      </w:r>
      <w:r>
        <w:rPr>
          <w:b/>
          <w:bCs/>
        </w:rPr>
        <w:t>.</w:t>
      </w:r>
      <w:r>
        <w:rPr>
          <w:b/>
          <w:bCs/>
          <w:szCs w:val="24"/>
        </w:rPr>
        <w:t xml:space="preserve"> (</w:t>
      </w:r>
      <w:proofErr w:type="gramStart"/>
      <w:r>
        <w:rPr>
          <w:b/>
          <w:bCs/>
        </w:rPr>
        <w:t xml:space="preserve">V.   </w:t>
      </w:r>
      <w:r>
        <w:rPr>
          <w:b/>
          <w:bCs/>
          <w:szCs w:val="24"/>
        </w:rPr>
        <w:t>)</w:t>
      </w:r>
      <w:proofErr w:type="gramEnd"/>
      <w:r>
        <w:rPr>
          <w:b/>
          <w:bCs/>
          <w:szCs w:val="24"/>
        </w:rPr>
        <w:t xml:space="preserve"> önkormányzati rendelete</w:t>
      </w: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 w:rsidR="006F38CE">
        <w:rPr>
          <w:b/>
          <w:bCs/>
          <w:szCs w:val="24"/>
        </w:rPr>
        <w:t xml:space="preserve"> 2025 évi költségvetésről szóló 2/2025.(II.27</w:t>
      </w:r>
      <w:r>
        <w:rPr>
          <w:b/>
          <w:bCs/>
          <w:szCs w:val="24"/>
        </w:rPr>
        <w:t>.) önkormányzati rendelet módosításáról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 w:rsidR="00CB7FCB">
        <w:rPr>
          <w:rFonts w:ascii="Times New Roman" w:hAnsi="Times New Roman" w:cs="Times New Roman"/>
          <w:sz w:val="24"/>
          <w:szCs w:val="24"/>
        </w:rPr>
        <w:t>önkormányzat és intézményei 2025</w:t>
      </w:r>
      <w:r w:rsidRPr="00007441">
        <w:rPr>
          <w:rFonts w:ascii="Times New Roman" w:hAnsi="Times New Roman" w:cs="Times New Roman"/>
          <w:sz w:val="24"/>
          <w:szCs w:val="24"/>
        </w:rPr>
        <w:t xml:space="preserve"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rendelet biztosítja Magyarország Helyi Önkormányzatairól szóló 2011. évi CLXXXIX. törvény előírásainak megfelelően a kötelező feladatok ellátását, ezen felül számos, a lakosság számára fontos önként vállalt cél megvalósítását. 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E511DA" w:rsidRDefault="002B5B95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</w:t>
      </w:r>
      <w:r w:rsidR="00DF760E">
        <w:rPr>
          <w:szCs w:val="24"/>
        </w:rPr>
        <w:t xml:space="preserve"> §</w:t>
      </w:r>
      <w:r w:rsidR="00E511DA">
        <w:rPr>
          <w:szCs w:val="24"/>
        </w:rPr>
        <w:t xml:space="preserve"> és 2. §-a helyébe a következő rendelkezések lépnek: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„1. §</w:t>
      </w:r>
    </w:p>
    <w:p w:rsidR="00E511DA" w:rsidRDefault="002B5B95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9D2085">
        <w:rPr>
          <w:szCs w:val="24"/>
        </w:rPr>
        <w:t>3.229.677.969</w:t>
      </w:r>
      <w:r w:rsidR="00E511DA">
        <w:rPr>
          <w:szCs w:val="24"/>
        </w:rPr>
        <w:t xml:space="preserve"> Ft bevétellel az 1. melléklet 1</w:t>
      </w:r>
      <w:proofErr w:type="gramStart"/>
      <w:r w:rsidR="00E511DA">
        <w:rPr>
          <w:szCs w:val="24"/>
        </w:rPr>
        <w:t>.b</w:t>
      </w:r>
      <w:proofErr w:type="gramEnd"/>
      <w:r w:rsidR="00E511DA">
        <w:rPr>
          <w:szCs w:val="24"/>
        </w:rPr>
        <w:t xml:space="preserve"> táblázata</w:t>
      </w:r>
      <w:r>
        <w:rPr>
          <w:szCs w:val="24"/>
        </w:rPr>
        <w:t>, továbbá a 18.a-18.e táblázatai</w:t>
      </w:r>
      <w:r w:rsidR="00E511DA">
        <w:rPr>
          <w:szCs w:val="24"/>
        </w:rPr>
        <w:t xml:space="preserve"> 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(2) A költségvetési bevételeit 1.</w:t>
      </w:r>
      <w:r w:rsidR="009D2085">
        <w:rPr>
          <w:szCs w:val="24"/>
        </w:rPr>
        <w:t>478.590.114</w:t>
      </w:r>
      <w:r>
        <w:rPr>
          <w:szCs w:val="24"/>
        </w:rPr>
        <w:t>,-Ft-ban, ezen belül a működési bevételeit 1.</w:t>
      </w:r>
      <w:r w:rsidR="009D2085">
        <w:rPr>
          <w:szCs w:val="24"/>
        </w:rPr>
        <w:t>410.793.898</w:t>
      </w:r>
      <w:r>
        <w:rPr>
          <w:szCs w:val="24"/>
        </w:rPr>
        <w:t xml:space="preserve">,-Ft-ban, a felhalmozási bevételeit </w:t>
      </w:r>
      <w:r w:rsidR="009D2085">
        <w:rPr>
          <w:szCs w:val="24"/>
        </w:rPr>
        <w:t>67.796.216</w:t>
      </w:r>
      <w:r>
        <w:rPr>
          <w:szCs w:val="24"/>
        </w:rPr>
        <w:t>,-Ft-ban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(3) 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bevételeit </w:t>
      </w:r>
      <w:r w:rsidR="009D2085">
        <w:rPr>
          <w:szCs w:val="24"/>
        </w:rPr>
        <w:t>1.751.087.855</w:t>
      </w:r>
      <w:r>
        <w:rPr>
          <w:szCs w:val="24"/>
        </w:rPr>
        <w:t xml:space="preserve"> Ft-ban ezen belül a működési célú finanszírozási bevételeket 1.</w:t>
      </w:r>
      <w:r w:rsidR="009D2085">
        <w:rPr>
          <w:szCs w:val="24"/>
        </w:rPr>
        <w:t>292.437.834</w:t>
      </w:r>
      <w:r>
        <w:rPr>
          <w:szCs w:val="24"/>
        </w:rPr>
        <w:t xml:space="preserve"> Ft-ban (ezen belül az irányító szervi támogatási bevétel </w:t>
      </w:r>
      <w:r w:rsidR="009D2085">
        <w:rPr>
          <w:szCs w:val="24"/>
        </w:rPr>
        <w:t>1,016,438,547</w:t>
      </w:r>
      <w:r>
        <w:rPr>
          <w:szCs w:val="24"/>
        </w:rPr>
        <w:t xml:space="preserve"> Ft), a felhalmozási célú finanszírozási bevételeket </w:t>
      </w:r>
      <w:r w:rsidR="009D2085">
        <w:rPr>
          <w:szCs w:val="24"/>
        </w:rPr>
        <w:t>114.335.581</w:t>
      </w:r>
      <w:r>
        <w:rPr>
          <w:szCs w:val="24"/>
        </w:rPr>
        <w:t xml:space="preserve"> Ft-ban, finanszírozási célú bevételeket </w:t>
      </w:r>
      <w:r w:rsidR="009D2085">
        <w:rPr>
          <w:szCs w:val="24"/>
        </w:rPr>
        <w:t>203.575.847</w:t>
      </w:r>
      <w:r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(4) Az önkormányzat és költségvetési szervei bevételeinek mérlegszerű tagolását az 1. melléklet 1</w:t>
      </w:r>
      <w:proofErr w:type="gramStart"/>
      <w:r>
        <w:rPr>
          <w:szCs w:val="24"/>
        </w:rPr>
        <w:t>.b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E511DA" w:rsidRDefault="00A57F6E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>. évi gazdasági programot és költségvetési tervet 3.</w:t>
      </w:r>
      <w:r>
        <w:rPr>
          <w:szCs w:val="24"/>
        </w:rPr>
        <w:t>229.677.969</w:t>
      </w:r>
      <w:r w:rsidR="00E511DA">
        <w:rPr>
          <w:szCs w:val="24"/>
        </w:rPr>
        <w:t>,-Ft kiadással a 1. melléklet 2</w:t>
      </w:r>
      <w:proofErr w:type="gramStart"/>
      <w:r w:rsidR="00E511DA">
        <w:rPr>
          <w:szCs w:val="24"/>
        </w:rPr>
        <w:t>.d</w:t>
      </w:r>
      <w:proofErr w:type="gramEnd"/>
      <w:r w:rsidR="00E511DA">
        <w:rPr>
          <w:szCs w:val="24"/>
        </w:rPr>
        <w:t xml:space="preserve"> táblázata </w:t>
      </w:r>
      <w:r>
        <w:rPr>
          <w:szCs w:val="24"/>
        </w:rPr>
        <w:t xml:space="preserve">, továbbá a 19.a-19.e táblázatai </w:t>
      </w:r>
      <w:r w:rsidR="00E511DA">
        <w:rPr>
          <w:szCs w:val="24"/>
        </w:rPr>
        <w:t>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(2) A felújítási kiadások </w:t>
      </w:r>
      <w:r w:rsidR="00E62ACD">
        <w:rPr>
          <w:szCs w:val="24"/>
        </w:rPr>
        <w:t>74.440.834</w:t>
      </w:r>
      <w:r>
        <w:rPr>
          <w:szCs w:val="24"/>
        </w:rPr>
        <w:t xml:space="preserve">,- Ft összegben határozza meg, </w:t>
      </w:r>
      <w:proofErr w:type="spellStart"/>
      <w:r>
        <w:rPr>
          <w:szCs w:val="24"/>
        </w:rPr>
        <w:t>célonkénti</w:t>
      </w:r>
      <w:proofErr w:type="spellEnd"/>
      <w:r>
        <w:rPr>
          <w:szCs w:val="24"/>
        </w:rPr>
        <w:t xml:space="preserve"> részletezését az 1. melléklet 2/a táblázata, a beruházási kiadások </w:t>
      </w:r>
      <w:r w:rsidR="00E62ACD">
        <w:rPr>
          <w:szCs w:val="24"/>
        </w:rPr>
        <w:t>78.341.263</w:t>
      </w:r>
      <w:r>
        <w:rPr>
          <w:szCs w:val="24"/>
        </w:rPr>
        <w:t xml:space="preserve">,- Ft összegben határozza meg, </w:t>
      </w:r>
      <w:proofErr w:type="spellStart"/>
      <w:r>
        <w:rPr>
          <w:szCs w:val="24"/>
        </w:rPr>
        <w:t>feladatonkénti</w:t>
      </w:r>
      <w:proofErr w:type="spellEnd"/>
      <w:r>
        <w:rPr>
          <w:szCs w:val="24"/>
        </w:rPr>
        <w:t xml:space="preserve"> bontását az 1. melléklet 2/b táblázata szerint tartalmazza.</w:t>
      </w:r>
    </w:p>
    <w:p w:rsidR="00E511DA" w:rsidRDefault="00E62ACD" w:rsidP="00E511DA">
      <w:pPr>
        <w:pStyle w:val="Szvegtrzs"/>
        <w:spacing w:before="240"/>
      </w:pPr>
      <w:r>
        <w:rPr>
          <w:szCs w:val="24"/>
        </w:rPr>
        <w:t>(3) A költségvetési kiadásait 1.985.011.932 Ft</w:t>
      </w:r>
      <w:r w:rsidR="00E511DA">
        <w:rPr>
          <w:szCs w:val="24"/>
        </w:rPr>
        <w:t>-ban – ezen belül a működési kiadásait 1.</w:t>
      </w:r>
      <w:r>
        <w:rPr>
          <w:szCs w:val="24"/>
        </w:rPr>
        <w:t>827.445.235</w:t>
      </w:r>
      <w:r w:rsidR="00E511DA">
        <w:rPr>
          <w:szCs w:val="24"/>
        </w:rPr>
        <w:t xml:space="preserve"> Ft-ban, a felhalmozási kiadásait </w:t>
      </w:r>
      <w:r>
        <w:rPr>
          <w:szCs w:val="24"/>
        </w:rPr>
        <w:t>157.566.697</w:t>
      </w:r>
      <w:r w:rsidR="00E511DA"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lastRenderedPageBreak/>
        <w:t xml:space="preserve">(4)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kiadásait </w:t>
      </w:r>
      <w:r w:rsidR="00C220EA">
        <w:rPr>
          <w:szCs w:val="24"/>
        </w:rPr>
        <w:t>1.244.666.037</w:t>
      </w:r>
      <w:r>
        <w:rPr>
          <w:szCs w:val="24"/>
        </w:rPr>
        <w:t xml:space="preserve"> Ft-ban határozza meg, melyből irányító szervi támogatás </w:t>
      </w:r>
      <w:r w:rsidR="00C220EA">
        <w:rPr>
          <w:szCs w:val="24"/>
        </w:rPr>
        <w:t>1.016.438.547</w:t>
      </w:r>
      <w:r>
        <w:rPr>
          <w:szCs w:val="24"/>
        </w:rPr>
        <w:t xml:space="preserve"> Ft, államháztartáson belüli támogatás megelőlegezésének visszafizetése </w:t>
      </w:r>
      <w:r w:rsidR="00C220EA">
        <w:rPr>
          <w:szCs w:val="24"/>
        </w:rPr>
        <w:t>28.227.490</w:t>
      </w:r>
      <w:r>
        <w:rPr>
          <w:szCs w:val="24"/>
        </w:rPr>
        <w:t xml:space="preserve"> Ft.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(5) Az önkormányzat és költségvetési szervei kiadásainak mérlegszerű tagolását az 1. melléklet 2</w:t>
      </w:r>
      <w:proofErr w:type="gramStart"/>
      <w:r>
        <w:rPr>
          <w:szCs w:val="24"/>
        </w:rPr>
        <w:t>.d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</w:pPr>
      <w:r>
        <w:rPr>
          <w:szCs w:val="24"/>
        </w:rPr>
        <w:t>(6) Az Önkormányzat az irányítása alá ta</w:t>
      </w:r>
      <w:r w:rsidR="00C220EA">
        <w:rPr>
          <w:szCs w:val="24"/>
        </w:rPr>
        <w:t>rtozó költségvetési szervek 2025</w:t>
      </w:r>
      <w:r>
        <w:rPr>
          <w:szCs w:val="24"/>
        </w:rPr>
        <w:t xml:space="preserve">. évi irányító szervi költségvetési támogatását </w:t>
      </w:r>
      <w:r w:rsidR="00C220EA">
        <w:rPr>
          <w:szCs w:val="24"/>
        </w:rPr>
        <w:t>1.016.438.547</w:t>
      </w:r>
      <w:r>
        <w:rPr>
          <w:szCs w:val="24"/>
        </w:rPr>
        <w:t xml:space="preserve"> Ft-ban állapítja meg.”</w:t>
      </w:r>
    </w:p>
    <w:p w:rsidR="007A451D" w:rsidRDefault="007A451D" w:rsidP="00E511DA">
      <w:pPr>
        <w:pStyle w:val="Szvegtrzs"/>
        <w:spacing w:before="240"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2. §</w:t>
      </w:r>
    </w:p>
    <w:p w:rsidR="007A451D" w:rsidRDefault="007A451D" w:rsidP="007A451D">
      <w:pPr>
        <w:pStyle w:val="Szvegtrzs"/>
        <w:rPr>
          <w:szCs w:val="24"/>
        </w:rPr>
      </w:pPr>
      <w:r>
        <w:rPr>
          <w:szCs w:val="24"/>
        </w:rPr>
        <w:t>A 2025. évi költségvetésről szóló 2/2025. (II.27.) önkormányzati rendelet 3. § (1) bekezdése helyébe a következő rendelkezés lép:</w:t>
      </w:r>
    </w:p>
    <w:p w:rsidR="001F5961" w:rsidRDefault="001F5961" w:rsidP="007A451D">
      <w:pPr>
        <w:pStyle w:val="Szvegtrzs"/>
      </w:pPr>
    </w:p>
    <w:p w:rsidR="007A451D" w:rsidRDefault="007A451D" w:rsidP="00F370E4">
      <w:pPr>
        <w:pStyle w:val="Szvegtrzs"/>
      </w:pPr>
      <w:r w:rsidRPr="007A451D">
        <w:rPr>
          <w:bCs/>
          <w:szCs w:val="24"/>
        </w:rPr>
        <w:t xml:space="preserve">„3. § (1) </w:t>
      </w:r>
      <w:r>
        <w:t xml:space="preserve">Az önkormányzat, az önkormányzat költségvetési szerveinek éves költségvetési létszámkeretét, valamint a közfoglalkoztatottak éves létszám előirányzatát költségvetési </w:t>
      </w:r>
      <w:proofErr w:type="spellStart"/>
      <w:r>
        <w:t>szervenkénti</w:t>
      </w:r>
      <w:proofErr w:type="spellEnd"/>
      <w:r>
        <w:t xml:space="preserve"> tagolásban az 1. melléklet 3. táblázata, a helyi önkormányzat és az általa alapított költségvetési szervek – önkormányzati szinten összesített és a helyi önkormányzat által irányított költségvetési szervek szerinti tételes megbontásban a – költségvetési évre vonatkozó </w:t>
      </w:r>
      <w:proofErr w:type="spellStart"/>
      <w:r>
        <w:t>jogviszonyonkénti</w:t>
      </w:r>
      <w:proofErr w:type="spellEnd"/>
      <w:r>
        <w:t xml:space="preserve"> tervezett létszámadatait az 1. melléklet 3</w:t>
      </w:r>
      <w:proofErr w:type="gramStart"/>
      <w:r>
        <w:t>.a</w:t>
      </w:r>
      <w:proofErr w:type="gramEnd"/>
      <w:r>
        <w:t xml:space="preserve"> táblázata  tartalmazza.”</w:t>
      </w:r>
    </w:p>
    <w:p w:rsidR="00F370E4" w:rsidRPr="00F370E4" w:rsidRDefault="00F370E4" w:rsidP="00F370E4">
      <w:pPr>
        <w:pStyle w:val="Szvegtrzs"/>
      </w:pPr>
    </w:p>
    <w:p w:rsidR="00E511DA" w:rsidRDefault="007A451D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</w:t>
      </w:r>
      <w:r w:rsidR="00E511DA">
        <w:rPr>
          <w:b/>
          <w:bCs/>
          <w:szCs w:val="24"/>
        </w:rPr>
        <w:t>. §</w:t>
      </w:r>
    </w:p>
    <w:p w:rsidR="00E511DA" w:rsidRDefault="00414612" w:rsidP="00E511DA">
      <w:pPr>
        <w:pStyle w:val="Szvegtrzs"/>
      </w:pPr>
      <w:r>
        <w:rPr>
          <w:szCs w:val="24"/>
        </w:rPr>
        <w:t>A 2025. évi költségvetésről szóló 5/2025. (II.27</w:t>
      </w:r>
      <w:r w:rsidR="00E511DA">
        <w:rPr>
          <w:szCs w:val="24"/>
        </w:rPr>
        <w:t>.) önkormányzati rendelet 12. §-</w:t>
      </w:r>
      <w:proofErr w:type="gramStart"/>
      <w:r w:rsidR="00E511DA">
        <w:rPr>
          <w:szCs w:val="24"/>
        </w:rPr>
        <w:t>a</w:t>
      </w:r>
      <w:proofErr w:type="gramEnd"/>
      <w:r w:rsidR="00E511DA">
        <w:rPr>
          <w:szCs w:val="24"/>
        </w:rPr>
        <w:t xml:space="preserve"> </w:t>
      </w:r>
      <w:proofErr w:type="spellStart"/>
      <w:r w:rsidR="00E511DA">
        <w:rPr>
          <w:szCs w:val="24"/>
        </w:rPr>
        <w:t>a</w:t>
      </w:r>
      <w:proofErr w:type="spellEnd"/>
      <w:r w:rsidR="00E511DA">
        <w:rPr>
          <w:szCs w:val="24"/>
        </w:rPr>
        <w:t xml:space="preserve"> következő (11) bekezdéssel egészül ki: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„(11) A Képviselő-testület az államháztartásról szóló 2011. évi CXCV. 85. §-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alapján az alábbi kiadások esetében engedélyezi a készpénzben történő teljesítést:</w:t>
      </w:r>
    </w:p>
    <w:p w:rsidR="00E511DA" w:rsidRDefault="00E511DA" w:rsidP="00E511DA">
      <w:pPr>
        <w:pStyle w:val="Szvegtrzs"/>
        <w:ind w:left="580" w:hanging="560"/>
      </w:pPr>
      <w:proofErr w:type="gramStart"/>
      <w:r>
        <w:rPr>
          <w:i/>
          <w:iCs/>
          <w:szCs w:val="24"/>
        </w:rPr>
        <w:t>a</w:t>
      </w:r>
      <w:proofErr w:type="gramEnd"/>
      <w:r>
        <w:rPr>
          <w:i/>
          <w:iCs/>
          <w:szCs w:val="24"/>
        </w:rPr>
        <w:t>)</w:t>
      </w:r>
      <w:r>
        <w:rPr>
          <w:szCs w:val="24"/>
        </w:rPr>
        <w:tab/>
        <w:t>a közfoglalkoztatásban résztvevők bére, valamint munkába járáshoz kapcsolódó közlekedési költségtérítései,</w:t>
      </w:r>
    </w:p>
    <w:p w:rsidR="00E511DA" w:rsidRDefault="00E511DA" w:rsidP="00E511DA">
      <w:pPr>
        <w:pStyle w:val="Szvegtrzs"/>
        <w:ind w:left="580" w:hanging="560"/>
      </w:pPr>
      <w:r>
        <w:rPr>
          <w:i/>
          <w:iCs/>
          <w:szCs w:val="24"/>
        </w:rPr>
        <w:t>b)</w:t>
      </w:r>
      <w:r>
        <w:rPr>
          <w:szCs w:val="24"/>
        </w:rPr>
        <w:tab/>
        <w:t>az egységes rovatrend és K41. Társadalombiztosítási ellátások és K47. Intézményi ellátottak pénzbeli juttatásai rovaton elszámolandó kiadások,</w:t>
      </w:r>
    </w:p>
    <w:p w:rsidR="00E511DA" w:rsidRDefault="00E511DA" w:rsidP="00E511DA">
      <w:pPr>
        <w:pStyle w:val="Szvegtrzs"/>
        <w:ind w:left="580" w:hanging="560"/>
      </w:pPr>
      <w:r>
        <w:rPr>
          <w:i/>
          <w:iCs/>
          <w:szCs w:val="24"/>
        </w:rPr>
        <w:t>c)</w:t>
      </w:r>
      <w:r>
        <w:rPr>
          <w:szCs w:val="24"/>
        </w:rPr>
        <w:tab/>
        <w:t xml:space="preserve">az egységes rovatrend K31. Készletbeszerzés és K34. Kiküldetések, </w:t>
      </w:r>
      <w:proofErr w:type="gramStart"/>
      <w:r>
        <w:rPr>
          <w:szCs w:val="24"/>
        </w:rPr>
        <w:t>reklám-</w:t>
      </w:r>
      <w:proofErr w:type="gramEnd"/>
      <w:r>
        <w:rPr>
          <w:szCs w:val="24"/>
        </w:rPr>
        <w:t xml:space="preserve"> és propagandakiadások rovatain elszámolandó kiadások,</w:t>
      </w:r>
    </w:p>
    <w:p w:rsidR="00E511DA" w:rsidRDefault="00E511DA" w:rsidP="00E511DA">
      <w:pPr>
        <w:pStyle w:val="Szvegtrzs"/>
        <w:ind w:left="580" w:hanging="560"/>
      </w:pPr>
      <w:r>
        <w:rPr>
          <w:i/>
          <w:iCs/>
          <w:szCs w:val="24"/>
        </w:rPr>
        <w:t>d)</w:t>
      </w:r>
      <w:r>
        <w:rPr>
          <w:szCs w:val="24"/>
        </w:rPr>
        <w:tab/>
        <w:t>az egységes rovatrend K61. Immateriális javak beszerzése, létesítése, K63. Informatikai eszközök beszerzése, létesítése és K64. Egyéb tárgyi eszközök beszerzése, létesítése rovatain elszámolandó, kisértékű immateriális javak, tárgyi eszközök beszerzésére irányuló kiadások,</w:t>
      </w:r>
    </w:p>
    <w:p w:rsidR="00E511DA" w:rsidRDefault="00E511DA" w:rsidP="00E511DA">
      <w:pPr>
        <w:pStyle w:val="Szvegtrzs"/>
        <w:ind w:left="580" w:hanging="560"/>
      </w:pPr>
      <w:proofErr w:type="gramStart"/>
      <w:r>
        <w:rPr>
          <w:i/>
          <w:iCs/>
          <w:szCs w:val="24"/>
        </w:rPr>
        <w:t>e</w:t>
      </w:r>
      <w:proofErr w:type="gramEnd"/>
      <w:r>
        <w:rPr>
          <w:i/>
          <w:iCs/>
          <w:szCs w:val="24"/>
        </w:rPr>
        <w:t>)</w:t>
      </w:r>
      <w:r>
        <w:rPr>
          <w:szCs w:val="24"/>
        </w:rPr>
        <w:tab/>
        <w:t xml:space="preserve">az egységes rovatrend K33. Szolgáltatási kiadások és K123. Egyéb külső személyi juttatások rovatain elszámolandó, százezer </w:t>
      </w:r>
      <w:proofErr w:type="gramStart"/>
      <w:r>
        <w:rPr>
          <w:szCs w:val="24"/>
        </w:rPr>
        <w:t>forint értéket</w:t>
      </w:r>
      <w:proofErr w:type="gramEnd"/>
      <w:r>
        <w:rPr>
          <w:szCs w:val="24"/>
        </w:rPr>
        <w:t xml:space="preserve"> el nem érő kiadások,</w:t>
      </w:r>
    </w:p>
    <w:p w:rsidR="00E511DA" w:rsidRDefault="00E511DA" w:rsidP="00E511DA">
      <w:pPr>
        <w:pStyle w:val="Szvegtrzs"/>
        <w:ind w:left="580" w:hanging="560"/>
      </w:pPr>
      <w:proofErr w:type="gramStart"/>
      <w:r>
        <w:rPr>
          <w:i/>
          <w:iCs/>
          <w:szCs w:val="24"/>
        </w:rPr>
        <w:t>f</w:t>
      </w:r>
      <w:proofErr w:type="gramEnd"/>
      <w:r>
        <w:rPr>
          <w:i/>
          <w:iCs/>
          <w:szCs w:val="24"/>
        </w:rPr>
        <w:t>)</w:t>
      </w:r>
      <w:r>
        <w:rPr>
          <w:szCs w:val="24"/>
        </w:rPr>
        <w:tab/>
        <w:t>az alkalmazottak belföldi és külföldi kiküldetéséhez, tartós külszolgálatához kapcsolódó napidíjak, illetménybe nem tartozó kiadások,</w:t>
      </w:r>
    </w:p>
    <w:p w:rsidR="00E511DA" w:rsidRDefault="00E511DA" w:rsidP="00E511DA">
      <w:pPr>
        <w:pStyle w:val="Szvegtrzs"/>
        <w:ind w:left="580" w:hanging="560"/>
      </w:pPr>
      <w:proofErr w:type="gramStart"/>
      <w:r>
        <w:rPr>
          <w:i/>
          <w:iCs/>
          <w:szCs w:val="24"/>
        </w:rPr>
        <w:t>g</w:t>
      </w:r>
      <w:proofErr w:type="gramEnd"/>
      <w:r>
        <w:rPr>
          <w:i/>
          <w:iCs/>
          <w:szCs w:val="24"/>
        </w:rPr>
        <w:t>)</w:t>
      </w:r>
      <w:r>
        <w:rPr>
          <w:szCs w:val="24"/>
        </w:rPr>
        <w:tab/>
        <w:t>az illetékbélyeg-beszerzés kiadásai,</w:t>
      </w:r>
    </w:p>
    <w:p w:rsidR="00E511DA" w:rsidRDefault="00E511DA" w:rsidP="00E511DA">
      <w:pPr>
        <w:pStyle w:val="Szvegtrzs"/>
        <w:ind w:left="580" w:hanging="560"/>
      </w:pPr>
      <w:proofErr w:type="gramStart"/>
      <w:r>
        <w:rPr>
          <w:i/>
          <w:iCs/>
          <w:szCs w:val="24"/>
        </w:rPr>
        <w:t>h</w:t>
      </w:r>
      <w:proofErr w:type="gramEnd"/>
      <w:r>
        <w:rPr>
          <w:i/>
          <w:iCs/>
          <w:szCs w:val="24"/>
        </w:rPr>
        <w:t>)</w:t>
      </w:r>
      <w:r>
        <w:rPr>
          <w:szCs w:val="24"/>
        </w:rPr>
        <w:tab/>
        <w:t>a c)–e) pont szerinti kiadásokhoz kapcsolódóan az egységes rovatrend K351. Működési célú előzetesen felszámított általános forgalmi adó és a K67. Beruházási célú előzetesen felszámított általános forgalmi adó rovatain elszámolandó kiadások, és</w:t>
      </w:r>
    </w:p>
    <w:p w:rsidR="00E511DA" w:rsidRDefault="00E511DA" w:rsidP="00E511DA">
      <w:pPr>
        <w:pStyle w:val="Szvegtrzs"/>
        <w:spacing w:after="240"/>
        <w:ind w:left="580" w:hanging="560"/>
      </w:pPr>
      <w:r>
        <w:rPr>
          <w:i/>
          <w:iCs/>
          <w:szCs w:val="24"/>
        </w:rPr>
        <w:t>i)</w:t>
      </w:r>
      <w:r>
        <w:rPr>
          <w:szCs w:val="24"/>
        </w:rPr>
        <w:tab/>
        <w:t xml:space="preserve">az a)–h) pont szerinti kiadásokra az alkalmazottaknak elszámolási kötelezettséggel adott előlegek készpénzben történő teljesítésére igényelheti – a költségvetési szerv </w:t>
      </w:r>
      <w:r>
        <w:rPr>
          <w:szCs w:val="24"/>
        </w:rPr>
        <w:lastRenderedPageBreak/>
        <w:t>pénzkezelési szabályzatában meghatározott házipénztári keret nagyságára is figyelemmel – készpénz felvételét és teljesíthet készpénzben kifizetést.”</w:t>
      </w:r>
    </w:p>
    <w:p w:rsidR="00E511DA" w:rsidRDefault="00F66E71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4</w:t>
      </w:r>
      <w:r w:rsidR="00E511DA">
        <w:rPr>
          <w:b/>
          <w:bCs/>
          <w:szCs w:val="24"/>
        </w:rPr>
        <w:t>. §</w:t>
      </w:r>
    </w:p>
    <w:p w:rsidR="00E511DA" w:rsidRDefault="009C475F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 melléklete helyébe e rendelet 1. melléklete lép.</w:t>
      </w:r>
    </w:p>
    <w:p w:rsidR="00E511DA" w:rsidRDefault="00F66E71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5</w:t>
      </w:r>
      <w:r w:rsidR="00E511DA">
        <w:rPr>
          <w:b/>
          <w:bCs/>
          <w:szCs w:val="24"/>
        </w:rPr>
        <w:t>. §</w:t>
      </w:r>
    </w:p>
    <w:p w:rsidR="00AA7F3B" w:rsidRPr="00DC471B" w:rsidRDefault="00E511DA" w:rsidP="00E511DA">
      <w:pPr>
        <w:pStyle w:val="Szvegtrzs"/>
        <w:rPr>
          <w:szCs w:val="24"/>
        </w:rPr>
      </w:pPr>
      <w:r>
        <w:rPr>
          <w:szCs w:val="24"/>
        </w:rPr>
        <w:t>Ez a rendelet a kihirdetését követő napon lép hatályba.</w:t>
      </w:r>
      <w:r w:rsidR="00AA7F3B" w:rsidRPr="00DC471B">
        <w:rPr>
          <w:szCs w:val="24"/>
        </w:rPr>
        <w:br w:type="page"/>
      </w:r>
    </w:p>
    <w:p w:rsidR="00E511DA" w:rsidRDefault="00E511DA" w:rsidP="00E511DA">
      <w:pPr>
        <w:pStyle w:val="Szvegtrzs"/>
        <w:spacing w:after="159"/>
        <w:ind w:left="159" w:right="159"/>
        <w:jc w:val="center"/>
      </w:pPr>
      <w:r>
        <w:rPr>
          <w:szCs w:val="24"/>
        </w:rPr>
        <w:lastRenderedPageBreak/>
        <w:t>Általános indokolás</w:t>
      </w:r>
    </w:p>
    <w:p w:rsidR="00E511DA" w:rsidRDefault="00E511DA" w:rsidP="00E511DA">
      <w:pPr>
        <w:pStyle w:val="Szvegtrzs"/>
        <w:spacing w:after="160"/>
      </w:pPr>
      <w:r>
        <w:rPr>
          <w:szCs w:val="24"/>
        </w:rPr>
        <w:t>A módosított 2011. évi CXCV. törvény 24 §-</w:t>
      </w:r>
      <w:proofErr w:type="gramStart"/>
      <w:r>
        <w:rPr>
          <w:szCs w:val="24"/>
        </w:rPr>
        <w:t>a</w:t>
      </w:r>
      <w:proofErr w:type="gramEnd"/>
      <w:r w:rsidR="009C475F">
        <w:rPr>
          <w:szCs w:val="24"/>
        </w:rPr>
        <w:t xml:space="preserve"> alapján a 2025</w:t>
      </w:r>
      <w:r>
        <w:rPr>
          <w:szCs w:val="24"/>
        </w:rPr>
        <w:t>. évi költségvetési tervezetet elkészíté</w:t>
      </w:r>
      <w:r w:rsidR="009C475F">
        <w:rPr>
          <w:szCs w:val="24"/>
        </w:rPr>
        <w:t>sre került. Rendelkezései a 2025</w:t>
      </w:r>
      <w:r>
        <w:rPr>
          <w:szCs w:val="24"/>
        </w:rPr>
        <w:t>. évi közp</w:t>
      </w:r>
      <w:r w:rsidR="009C475F">
        <w:rPr>
          <w:szCs w:val="24"/>
        </w:rPr>
        <w:t>onti költségvetéséről szóló 2024. évi XC</w:t>
      </w:r>
      <w:r>
        <w:rPr>
          <w:szCs w:val="24"/>
        </w:rPr>
        <w:t xml:space="preserve">. törvényen, az államháztartásról szóló 2011. évi CXCV. törvényen, az államháztartásról szóló törvény végrehajtásáról szóló 368/2011. (XII.31) Kormány rendeleten, az államháztartás számviteléről szóló 4/2013(I.11) Kormányrendeleten, illetve Magyarország gazdasági </w:t>
      </w:r>
      <w:proofErr w:type="gramStart"/>
      <w:r>
        <w:rPr>
          <w:szCs w:val="24"/>
        </w:rPr>
        <w:t>stabilitásáról</w:t>
      </w:r>
      <w:proofErr w:type="gramEnd"/>
      <w:r>
        <w:rPr>
          <w:szCs w:val="24"/>
        </w:rPr>
        <w:t xml:space="preserve"> szóló 2011. évi CXCIV. törvény – önkormányzati rendeletalkotásra, önkormányzati gazdálkodásra vonatkozó - előírásai figyelembevételével készültek.</w:t>
      </w:r>
    </w:p>
    <w:p w:rsidR="009C475F" w:rsidRPr="00883A03" w:rsidRDefault="009C475F" w:rsidP="009C47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60/</w:t>
      </w:r>
      <w:proofErr w:type="gramStart"/>
      <w:r>
        <w:rPr>
          <w:rFonts w:ascii="Times New Roman" w:hAnsi="Times New Roman" w:cs="Times New Roman"/>
          <w:sz w:val="24"/>
          <w:szCs w:val="24"/>
        </w:rPr>
        <w:t>2025(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IV.30) </w:t>
      </w:r>
      <w:proofErr w:type="spellStart"/>
      <w:r>
        <w:rPr>
          <w:rFonts w:ascii="Times New Roman" w:hAnsi="Times New Roman" w:cs="Times New Roman"/>
          <w:sz w:val="24"/>
          <w:szCs w:val="24"/>
        </w:rPr>
        <w:t>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határozat végrehajtása, az önkormányzat és az intézmények 2.c tábla szerinti költségvetési maradvány felosztása, az </w:t>
      </w:r>
      <w:r w:rsidRPr="00883A03">
        <w:rPr>
          <w:rFonts w:ascii="Times New Roman" w:hAnsi="Times New Roman" w:cs="Times New Roman"/>
          <w:sz w:val="24"/>
          <w:szCs w:val="24"/>
        </w:rPr>
        <w:t>időközi Polgármesteri és Képviselő-testületi döntések</w:t>
      </w:r>
      <w:r>
        <w:rPr>
          <w:rFonts w:ascii="Times New Roman" w:hAnsi="Times New Roman" w:cs="Times New Roman"/>
          <w:sz w:val="24"/>
          <w:szCs w:val="24"/>
        </w:rPr>
        <w:t xml:space="preserve">, és a közösségi támogatás jogcímre történő átvezetése </w:t>
      </w:r>
      <w:r w:rsidRPr="00883A0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övetkeztében szükség van a 2025</w:t>
      </w:r>
      <w:r w:rsidRPr="00883A03">
        <w:rPr>
          <w:rFonts w:ascii="Times New Roman" w:hAnsi="Times New Roman" w:cs="Times New Roman"/>
          <w:sz w:val="24"/>
          <w:szCs w:val="24"/>
        </w:rPr>
        <w:t xml:space="preserve">. évi költségvetési </w:t>
      </w:r>
      <w:r>
        <w:rPr>
          <w:rFonts w:ascii="Times New Roman" w:hAnsi="Times New Roman" w:cs="Times New Roman"/>
          <w:sz w:val="24"/>
          <w:szCs w:val="24"/>
        </w:rPr>
        <w:t>rendelet</w:t>
      </w:r>
      <w:r w:rsidRPr="00883A03">
        <w:rPr>
          <w:rFonts w:ascii="Times New Roman" w:hAnsi="Times New Roman" w:cs="Times New Roman"/>
          <w:sz w:val="24"/>
          <w:szCs w:val="24"/>
        </w:rPr>
        <w:t xml:space="preserve"> módosítására. </w:t>
      </w:r>
    </w:p>
    <w:p w:rsidR="00E511DA" w:rsidRPr="00A44312" w:rsidRDefault="00E511DA" w:rsidP="00E511DA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A44312">
        <w:rPr>
          <w:szCs w:val="24"/>
        </w:rPr>
        <w:t>Részletes indokolás</w:t>
      </w:r>
    </w:p>
    <w:p w:rsidR="00E511DA" w:rsidRPr="00A44312" w:rsidRDefault="00E511DA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E511DA" w:rsidRDefault="00E511DA" w:rsidP="00EF6282">
      <w:pPr>
        <w:pStyle w:val="Szvegtrzs"/>
        <w:spacing w:before="159" w:after="159"/>
        <w:ind w:right="159"/>
        <w:rPr>
          <w:szCs w:val="24"/>
        </w:rPr>
      </w:pPr>
      <w:r w:rsidRPr="00A44312">
        <w:rPr>
          <w:szCs w:val="24"/>
        </w:rPr>
        <w:t xml:space="preserve">A szakasz </w:t>
      </w:r>
      <w:r w:rsidR="003761E6">
        <w:rPr>
          <w:szCs w:val="24"/>
        </w:rPr>
        <w:t>rendelkezik az önkormányzat 2025. évi költségvetéséről szóló 2/2025.(II.27</w:t>
      </w:r>
      <w:r w:rsidRPr="00A44312">
        <w:rPr>
          <w:szCs w:val="24"/>
        </w:rPr>
        <w:t>.) önkormányzati rendelet 1-2. §-</w:t>
      </w:r>
      <w:proofErr w:type="spellStart"/>
      <w:r w:rsidRPr="00A44312">
        <w:rPr>
          <w:szCs w:val="24"/>
        </w:rPr>
        <w:t>ának</w:t>
      </w:r>
      <w:proofErr w:type="spellEnd"/>
      <w:r w:rsidRPr="00A44312">
        <w:rPr>
          <w:szCs w:val="24"/>
        </w:rPr>
        <w:t xml:space="preserve"> módosításáról</w:t>
      </w:r>
      <w:r w:rsidR="00B40780">
        <w:rPr>
          <w:szCs w:val="24"/>
        </w:rPr>
        <w:t>.</w:t>
      </w:r>
    </w:p>
    <w:p w:rsidR="00B40780" w:rsidRDefault="00B40780" w:rsidP="00EF6282">
      <w:pPr>
        <w:pStyle w:val="Szvegtrzs"/>
        <w:spacing w:before="159" w:after="159"/>
        <w:ind w:right="159"/>
        <w:jc w:val="center"/>
        <w:rPr>
          <w:b/>
          <w:szCs w:val="24"/>
        </w:rPr>
      </w:pPr>
      <w:r w:rsidRPr="00B40780">
        <w:rPr>
          <w:b/>
          <w:szCs w:val="24"/>
        </w:rPr>
        <w:t>A 2. §-hoz</w:t>
      </w:r>
    </w:p>
    <w:p w:rsidR="00ED1F0A" w:rsidRPr="00ED1F0A" w:rsidRDefault="00ED1F0A" w:rsidP="00EF6282">
      <w:pPr>
        <w:pStyle w:val="Szvegtrzs"/>
        <w:spacing w:before="159" w:after="159"/>
        <w:ind w:right="159"/>
        <w:rPr>
          <w:szCs w:val="24"/>
        </w:rPr>
      </w:pPr>
      <w:r>
        <w:rPr>
          <w:szCs w:val="24"/>
        </w:rPr>
        <w:t xml:space="preserve">A szakasz rendelkezik az önkormányzat és költségvetési szervei </w:t>
      </w:r>
      <w:proofErr w:type="spellStart"/>
      <w:r>
        <w:rPr>
          <w:szCs w:val="24"/>
        </w:rPr>
        <w:t>jogviszonyonkénti</w:t>
      </w:r>
      <w:proofErr w:type="spellEnd"/>
      <w:r>
        <w:rPr>
          <w:szCs w:val="24"/>
        </w:rPr>
        <w:t xml:space="preserve"> éves létszámkereteiről.</w:t>
      </w:r>
    </w:p>
    <w:p w:rsidR="00E511DA" w:rsidRPr="00A44312" w:rsidRDefault="00B40780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3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Pr="00A44312" w:rsidRDefault="00E511DA" w:rsidP="00E511DA">
      <w:pPr>
        <w:pStyle w:val="Szvegtrzs"/>
        <w:rPr>
          <w:szCs w:val="24"/>
        </w:rPr>
      </w:pPr>
      <w:r w:rsidRPr="00A44312">
        <w:rPr>
          <w:szCs w:val="24"/>
        </w:rPr>
        <w:t xml:space="preserve">A szakasz rendelkezik az önkormányzat </w:t>
      </w:r>
      <w:r w:rsidR="003761E6">
        <w:rPr>
          <w:szCs w:val="24"/>
        </w:rPr>
        <w:t>2025. évi költségvetéséről szóló 2/2025.(II.27</w:t>
      </w:r>
      <w:r w:rsidR="003761E6" w:rsidRPr="00A44312">
        <w:rPr>
          <w:szCs w:val="24"/>
        </w:rPr>
        <w:t xml:space="preserve">.) </w:t>
      </w:r>
      <w:r w:rsidRPr="00A44312">
        <w:rPr>
          <w:szCs w:val="24"/>
        </w:rPr>
        <w:t>önkormányzati rendelet 12. §-</w:t>
      </w:r>
      <w:proofErr w:type="spellStart"/>
      <w:r w:rsidRPr="00A44312">
        <w:rPr>
          <w:szCs w:val="24"/>
        </w:rPr>
        <w:t>ának</w:t>
      </w:r>
      <w:proofErr w:type="spellEnd"/>
      <w:r w:rsidRPr="00A44312">
        <w:rPr>
          <w:szCs w:val="24"/>
        </w:rPr>
        <w:t xml:space="preserve"> kiegészítéséről.</w:t>
      </w:r>
    </w:p>
    <w:p w:rsidR="00E511DA" w:rsidRPr="00A44312" w:rsidRDefault="00B40780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4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Pr="00A44312" w:rsidRDefault="00E511DA" w:rsidP="00E511DA">
      <w:pPr>
        <w:pStyle w:val="Szvegtrzs"/>
        <w:rPr>
          <w:szCs w:val="24"/>
        </w:rPr>
      </w:pPr>
      <w:r w:rsidRPr="00A44312">
        <w:rPr>
          <w:szCs w:val="24"/>
        </w:rPr>
        <w:t>A szakasz rendelkezik a költségvetési rendelet 1. mellékletének kiegészítéséről, illetve módosításáról.</w:t>
      </w:r>
    </w:p>
    <w:p w:rsidR="00E511DA" w:rsidRPr="00A44312" w:rsidRDefault="00B40780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Default="00E511DA" w:rsidP="00E511DA">
      <w:pPr>
        <w:pStyle w:val="Szvegtrzs"/>
      </w:pPr>
      <w:r>
        <w:rPr>
          <w:szCs w:val="24"/>
        </w:rPr>
        <w:t>A szakasz hatályba léptető rendelkezéseket tartalmaz.</w:t>
      </w: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DC471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DC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12DBF"/>
    <w:rsid w:val="00044EED"/>
    <w:rsid w:val="00047371"/>
    <w:rsid w:val="000515B4"/>
    <w:rsid w:val="00056655"/>
    <w:rsid w:val="00056F55"/>
    <w:rsid w:val="00065D2E"/>
    <w:rsid w:val="0007002E"/>
    <w:rsid w:val="0007144D"/>
    <w:rsid w:val="00074182"/>
    <w:rsid w:val="00076274"/>
    <w:rsid w:val="0009580F"/>
    <w:rsid w:val="00095D31"/>
    <w:rsid w:val="000C6F54"/>
    <w:rsid w:val="000D0F91"/>
    <w:rsid w:val="000F1849"/>
    <w:rsid w:val="000F793E"/>
    <w:rsid w:val="0010522D"/>
    <w:rsid w:val="001574CD"/>
    <w:rsid w:val="00170EF9"/>
    <w:rsid w:val="00173170"/>
    <w:rsid w:val="00182D71"/>
    <w:rsid w:val="001900FD"/>
    <w:rsid w:val="001A2723"/>
    <w:rsid w:val="001D1E7B"/>
    <w:rsid w:val="001D4BC7"/>
    <w:rsid w:val="001E0E62"/>
    <w:rsid w:val="001F5961"/>
    <w:rsid w:val="00215160"/>
    <w:rsid w:val="00220B8B"/>
    <w:rsid w:val="00233D32"/>
    <w:rsid w:val="00236B0A"/>
    <w:rsid w:val="00245CEF"/>
    <w:rsid w:val="00251DF9"/>
    <w:rsid w:val="00284369"/>
    <w:rsid w:val="002947D2"/>
    <w:rsid w:val="002B5B95"/>
    <w:rsid w:val="002F4815"/>
    <w:rsid w:val="00305978"/>
    <w:rsid w:val="00307239"/>
    <w:rsid w:val="003149C9"/>
    <w:rsid w:val="003175D1"/>
    <w:rsid w:val="00327077"/>
    <w:rsid w:val="0033494E"/>
    <w:rsid w:val="003350D1"/>
    <w:rsid w:val="00342134"/>
    <w:rsid w:val="00354F22"/>
    <w:rsid w:val="003574AD"/>
    <w:rsid w:val="00360ECA"/>
    <w:rsid w:val="003631B9"/>
    <w:rsid w:val="00371449"/>
    <w:rsid w:val="003755F7"/>
    <w:rsid w:val="003761E6"/>
    <w:rsid w:val="003A0EE1"/>
    <w:rsid w:val="003B575B"/>
    <w:rsid w:val="003C621D"/>
    <w:rsid w:val="003D4265"/>
    <w:rsid w:val="003E6E6A"/>
    <w:rsid w:val="003F7D63"/>
    <w:rsid w:val="00401AA1"/>
    <w:rsid w:val="004042D1"/>
    <w:rsid w:val="004101E4"/>
    <w:rsid w:val="00414612"/>
    <w:rsid w:val="004160DF"/>
    <w:rsid w:val="00417F8F"/>
    <w:rsid w:val="00424371"/>
    <w:rsid w:val="00431A39"/>
    <w:rsid w:val="004406E1"/>
    <w:rsid w:val="00446F93"/>
    <w:rsid w:val="004470AC"/>
    <w:rsid w:val="00464B74"/>
    <w:rsid w:val="00491923"/>
    <w:rsid w:val="004B78A6"/>
    <w:rsid w:val="004D3F50"/>
    <w:rsid w:val="0052191A"/>
    <w:rsid w:val="00523749"/>
    <w:rsid w:val="00525038"/>
    <w:rsid w:val="00551263"/>
    <w:rsid w:val="00563230"/>
    <w:rsid w:val="00570EE0"/>
    <w:rsid w:val="00575A4F"/>
    <w:rsid w:val="0059069C"/>
    <w:rsid w:val="00595E7B"/>
    <w:rsid w:val="005A3E0D"/>
    <w:rsid w:val="005B1F02"/>
    <w:rsid w:val="005B306F"/>
    <w:rsid w:val="005B62E4"/>
    <w:rsid w:val="005C68B0"/>
    <w:rsid w:val="005C782F"/>
    <w:rsid w:val="005D59CE"/>
    <w:rsid w:val="0060247A"/>
    <w:rsid w:val="00603898"/>
    <w:rsid w:val="006106E3"/>
    <w:rsid w:val="00615432"/>
    <w:rsid w:val="0064450A"/>
    <w:rsid w:val="00655F65"/>
    <w:rsid w:val="00672D80"/>
    <w:rsid w:val="00683EE6"/>
    <w:rsid w:val="006A6031"/>
    <w:rsid w:val="006B15BA"/>
    <w:rsid w:val="006D067B"/>
    <w:rsid w:val="006F29C9"/>
    <w:rsid w:val="006F38CE"/>
    <w:rsid w:val="00767C19"/>
    <w:rsid w:val="00784785"/>
    <w:rsid w:val="00786842"/>
    <w:rsid w:val="007A14F1"/>
    <w:rsid w:val="007A451D"/>
    <w:rsid w:val="007B2A5D"/>
    <w:rsid w:val="007D21D5"/>
    <w:rsid w:val="007E144E"/>
    <w:rsid w:val="007E48D3"/>
    <w:rsid w:val="007F13C9"/>
    <w:rsid w:val="007F4A78"/>
    <w:rsid w:val="0080370E"/>
    <w:rsid w:val="00834B61"/>
    <w:rsid w:val="00847471"/>
    <w:rsid w:val="00871007"/>
    <w:rsid w:val="00871550"/>
    <w:rsid w:val="00876904"/>
    <w:rsid w:val="008821C2"/>
    <w:rsid w:val="00883A03"/>
    <w:rsid w:val="008C53C5"/>
    <w:rsid w:val="008C76C4"/>
    <w:rsid w:val="008E75B9"/>
    <w:rsid w:val="008F0A05"/>
    <w:rsid w:val="00935C14"/>
    <w:rsid w:val="00944C6B"/>
    <w:rsid w:val="00953275"/>
    <w:rsid w:val="009718D6"/>
    <w:rsid w:val="00972B62"/>
    <w:rsid w:val="0098486C"/>
    <w:rsid w:val="00994BC5"/>
    <w:rsid w:val="009C475F"/>
    <w:rsid w:val="009C70A4"/>
    <w:rsid w:val="009D2085"/>
    <w:rsid w:val="009E084B"/>
    <w:rsid w:val="009F6F50"/>
    <w:rsid w:val="009F7CDE"/>
    <w:rsid w:val="00A0210B"/>
    <w:rsid w:val="00A07E3F"/>
    <w:rsid w:val="00A167C3"/>
    <w:rsid w:val="00A32C57"/>
    <w:rsid w:val="00A44312"/>
    <w:rsid w:val="00A560E0"/>
    <w:rsid w:val="00A56125"/>
    <w:rsid w:val="00A57F6E"/>
    <w:rsid w:val="00A94B62"/>
    <w:rsid w:val="00AA6A68"/>
    <w:rsid w:val="00AA77D6"/>
    <w:rsid w:val="00AA7F3B"/>
    <w:rsid w:val="00AB23E7"/>
    <w:rsid w:val="00AC5E48"/>
    <w:rsid w:val="00AC6D0E"/>
    <w:rsid w:val="00AF0B5D"/>
    <w:rsid w:val="00B00285"/>
    <w:rsid w:val="00B40780"/>
    <w:rsid w:val="00B430E1"/>
    <w:rsid w:val="00B534AD"/>
    <w:rsid w:val="00B600E4"/>
    <w:rsid w:val="00B61650"/>
    <w:rsid w:val="00BC16C9"/>
    <w:rsid w:val="00C12513"/>
    <w:rsid w:val="00C215AE"/>
    <w:rsid w:val="00C220EA"/>
    <w:rsid w:val="00C24989"/>
    <w:rsid w:val="00C73C32"/>
    <w:rsid w:val="00C87C7C"/>
    <w:rsid w:val="00C90BB5"/>
    <w:rsid w:val="00CA6854"/>
    <w:rsid w:val="00CB2030"/>
    <w:rsid w:val="00CB5804"/>
    <w:rsid w:val="00CB7FCB"/>
    <w:rsid w:val="00CC3810"/>
    <w:rsid w:val="00CC4AD7"/>
    <w:rsid w:val="00CD4BB7"/>
    <w:rsid w:val="00CD660E"/>
    <w:rsid w:val="00CD6ED9"/>
    <w:rsid w:val="00CE20A0"/>
    <w:rsid w:val="00D06AC8"/>
    <w:rsid w:val="00D176EC"/>
    <w:rsid w:val="00D20CB2"/>
    <w:rsid w:val="00D60A2E"/>
    <w:rsid w:val="00D67AB5"/>
    <w:rsid w:val="00DA0E58"/>
    <w:rsid w:val="00DC471B"/>
    <w:rsid w:val="00DD1EF8"/>
    <w:rsid w:val="00DF6B3D"/>
    <w:rsid w:val="00DF70D3"/>
    <w:rsid w:val="00DF760E"/>
    <w:rsid w:val="00E15AAC"/>
    <w:rsid w:val="00E20C96"/>
    <w:rsid w:val="00E423E0"/>
    <w:rsid w:val="00E511DA"/>
    <w:rsid w:val="00E61450"/>
    <w:rsid w:val="00E6272E"/>
    <w:rsid w:val="00E62ACD"/>
    <w:rsid w:val="00E67B9C"/>
    <w:rsid w:val="00EB2D8D"/>
    <w:rsid w:val="00ED14B9"/>
    <w:rsid w:val="00ED1F0A"/>
    <w:rsid w:val="00ED3B68"/>
    <w:rsid w:val="00ED6093"/>
    <w:rsid w:val="00EE6205"/>
    <w:rsid w:val="00EF4029"/>
    <w:rsid w:val="00EF6282"/>
    <w:rsid w:val="00F01C60"/>
    <w:rsid w:val="00F026FA"/>
    <w:rsid w:val="00F0598F"/>
    <w:rsid w:val="00F11784"/>
    <w:rsid w:val="00F370D6"/>
    <w:rsid w:val="00F370E4"/>
    <w:rsid w:val="00F62A87"/>
    <w:rsid w:val="00F62F37"/>
    <w:rsid w:val="00F6495B"/>
    <w:rsid w:val="00F66E71"/>
    <w:rsid w:val="00F7042E"/>
    <w:rsid w:val="00F72D99"/>
    <w:rsid w:val="00F91BB1"/>
    <w:rsid w:val="00FC0C0A"/>
    <w:rsid w:val="00FC6A3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938C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llets">
    <w:name w:val="Bullets"/>
    <w:qFormat/>
    <w:rsid w:val="003149C9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4</cp:revision>
  <cp:lastPrinted>2024-05-17T08:21:00Z</cp:lastPrinted>
  <dcterms:created xsi:type="dcterms:W3CDTF">2025-05-16T05:52:00Z</dcterms:created>
  <dcterms:modified xsi:type="dcterms:W3CDTF">2025-05-16T09:39:00Z</dcterms:modified>
</cp:coreProperties>
</file>